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193"/>
        <w:gridCol w:w="1399"/>
        <w:gridCol w:w="1296"/>
        <w:gridCol w:w="2975"/>
        <w:gridCol w:w="3145"/>
        <w:gridCol w:w="4230"/>
      </w:tblGrid>
      <w:tr w:rsidR="00020381" w14:paraId="26A0F691" w14:textId="77777777" w:rsidTr="00020381">
        <w:trPr>
          <w:trHeight w:val="341"/>
        </w:trPr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86C3" w14:textId="72D9FCE2" w:rsidR="00901665" w:rsidRDefault="00EB1411" w:rsidP="00901665">
            <w:bookmarkStart w:id="0" w:name="_GoBack"/>
            <w:bookmarkEnd w:id="0"/>
            <w:r>
              <w:t>Day</w:t>
            </w:r>
            <w:r w:rsidRPr="00BC5F95">
              <w:t>:</w:t>
            </w:r>
            <w:r>
              <w:t xml:space="preserve">             </w:t>
            </w:r>
            <w:r w:rsidR="00901665">
              <w:t>Date: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FBA76" w14:textId="77777777" w:rsidR="00901665" w:rsidRDefault="00983EA5" w:rsidP="008F519E">
            <w:r>
              <w:t>Title: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10F9F" w14:textId="58AEB74A" w:rsidR="00901665" w:rsidRDefault="00986387" w:rsidP="00986387">
            <w:r>
              <w:t xml:space="preserve">                                            </w:t>
            </w:r>
            <w:r w:rsidR="00983EA5">
              <w:t xml:space="preserve">Level: </w:t>
            </w:r>
            <w:r>
              <w:t xml:space="preserve">   </w:t>
            </w:r>
          </w:p>
        </w:tc>
      </w:tr>
      <w:tr w:rsidR="00020381" w14:paraId="7C95576C" w14:textId="77777777" w:rsidTr="00E929CE">
        <w:trPr>
          <w:trHeight w:val="332"/>
        </w:trPr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D85024" w14:textId="37140F67" w:rsidR="00EB1411" w:rsidRDefault="00986387" w:rsidP="00EB1411">
            <w:pPr>
              <w:pStyle w:val="ListParagraph"/>
              <w:numPr>
                <w:ilvl w:val="0"/>
                <w:numId w:val="38"/>
              </w:numPr>
            </w:pPr>
            <w:r>
              <w:t xml:space="preserve">Rereading Familiar Text </w:t>
            </w:r>
          </w:p>
          <w:p w14:paraId="081FEE2D" w14:textId="5B875416" w:rsidR="00901665" w:rsidRPr="00A156C9" w:rsidRDefault="00EB1411" w:rsidP="00EB1411">
            <w:pPr>
              <w:pStyle w:val="ListParagraph"/>
              <w:ind w:left="-90"/>
            </w:pPr>
            <w:r w:rsidRPr="00BC5F95">
              <w:rPr>
                <w:sz w:val="20"/>
                <w:szCs w:val="20"/>
              </w:rPr>
              <w:t>(Whisper Reading with Prompting, Demonstrating, or Reinforcing)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C47584" w14:textId="7ED4BC90" w:rsidR="00356ECB" w:rsidRDefault="00356ECB" w:rsidP="00356ECB">
            <w:r>
              <w:t xml:space="preserve">4. </w:t>
            </w:r>
            <w:r w:rsidR="00EB1411">
              <w:t xml:space="preserve"> </w:t>
            </w:r>
            <w:r>
              <w:t xml:space="preserve">Reading the Text </w:t>
            </w:r>
          </w:p>
          <w:p w14:paraId="4C00D983" w14:textId="1D5E5FC4" w:rsidR="005B2F2E" w:rsidRPr="00EB1411" w:rsidRDefault="00356ECB" w:rsidP="00356ECB">
            <w:pPr>
              <w:rPr>
                <w:sz w:val="20"/>
                <w:szCs w:val="20"/>
              </w:rPr>
            </w:pPr>
            <w:r w:rsidRPr="00EB1411">
              <w:rPr>
                <w:sz w:val="20"/>
                <w:szCs w:val="20"/>
              </w:rPr>
              <w:t xml:space="preserve">(Whisper Reading </w:t>
            </w:r>
            <w:r w:rsidR="00EB1411" w:rsidRPr="00EB1411">
              <w:rPr>
                <w:sz w:val="20"/>
                <w:szCs w:val="20"/>
              </w:rPr>
              <w:t xml:space="preserve">with Prompting, </w:t>
            </w:r>
            <w:r w:rsidRPr="00EB1411">
              <w:rPr>
                <w:sz w:val="20"/>
                <w:szCs w:val="20"/>
              </w:rPr>
              <w:t>Demonstrating</w:t>
            </w:r>
            <w:r w:rsidR="00EB1411" w:rsidRPr="00EB1411">
              <w:rPr>
                <w:sz w:val="20"/>
                <w:szCs w:val="20"/>
              </w:rPr>
              <w:t>,</w:t>
            </w:r>
            <w:r w:rsidRPr="00EB1411">
              <w:rPr>
                <w:sz w:val="20"/>
                <w:szCs w:val="20"/>
              </w:rPr>
              <w:t xml:space="preserve"> or Reinforcing)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27029E" w14:textId="27959A64" w:rsidR="009F33C6" w:rsidRDefault="00AB7CDA" w:rsidP="00356ECB">
            <w:r>
              <w:t>6</w:t>
            </w:r>
            <w:r w:rsidR="00111D9F">
              <w:t xml:space="preserve">. </w:t>
            </w:r>
            <w:r w:rsidR="00EB1411">
              <w:t xml:space="preserve"> </w:t>
            </w:r>
            <w:r w:rsidR="00111D9F">
              <w:t>Teaching Points After R</w:t>
            </w:r>
            <w:r w:rsidR="009F33C6">
              <w:t>eading (Based on Observation)</w:t>
            </w:r>
          </w:p>
          <w:p w14:paraId="57A55406" w14:textId="735B4784" w:rsidR="009C3DCB" w:rsidRDefault="009C3DCB" w:rsidP="00356ECB"/>
        </w:tc>
      </w:tr>
      <w:tr w:rsidR="00796A19" w14:paraId="2C28D98A" w14:textId="77777777" w:rsidTr="00986387">
        <w:trPr>
          <w:trHeight w:val="854"/>
        </w:trPr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2209B3" w14:textId="7BF87AA8" w:rsidR="00796A19" w:rsidRDefault="00796A19" w:rsidP="009F33C6">
            <w:r w:rsidRPr="00DA28D4">
              <w:t xml:space="preserve"> </w:t>
            </w:r>
            <w:r>
              <w:t>A</w:t>
            </w:r>
            <w:r w:rsidRPr="00DA28D4">
              <w:t>necdotal</w:t>
            </w:r>
          </w:p>
          <w:p w14:paraId="27DAC92F" w14:textId="77777777" w:rsidR="00796A19" w:rsidRDefault="00796A19" w:rsidP="009F33C6"/>
          <w:p w14:paraId="0F64C98C" w14:textId="77777777" w:rsidR="00796A19" w:rsidRDefault="00796A19" w:rsidP="009F33C6"/>
          <w:p w14:paraId="2894BF8D" w14:textId="77777777" w:rsidR="00796A19" w:rsidRDefault="00796A19" w:rsidP="009F33C6"/>
          <w:p w14:paraId="3F8BDEF2" w14:textId="1898C4D8" w:rsidR="00796A19" w:rsidRPr="00DA28D4" w:rsidRDefault="00796A19" w:rsidP="009F33C6"/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00C909" w14:textId="77777777" w:rsidR="00986387" w:rsidRDefault="00986387" w:rsidP="00986387">
            <w:r>
              <w:t>A</w:t>
            </w:r>
            <w:r w:rsidRPr="00DA28D4">
              <w:t>necdotal</w:t>
            </w:r>
          </w:p>
          <w:p w14:paraId="7226F4AA" w14:textId="420D0566" w:rsidR="00796A19" w:rsidRPr="00281212" w:rsidRDefault="00796A19" w:rsidP="005B2F2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73F4CF5D" w14:textId="567C8334" w:rsidR="00796A19" w:rsidRDefault="00796A19" w:rsidP="008F519E"/>
        </w:tc>
        <w:tc>
          <w:tcPr>
            <w:tcW w:w="42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C420BE" w14:textId="5A9E8AEF" w:rsidR="00796A19" w:rsidRDefault="00796A19" w:rsidP="005E1690">
            <w:pPr>
              <w:jc w:val="center"/>
            </w:pPr>
          </w:p>
        </w:tc>
      </w:tr>
      <w:tr w:rsidR="00796A19" w14:paraId="4D6D3594" w14:textId="77777777" w:rsidTr="000F3BE8">
        <w:trPr>
          <w:trHeight w:val="512"/>
        </w:trPr>
        <w:tc>
          <w:tcPr>
            <w:tcW w:w="3888" w:type="dxa"/>
            <w:gridSpan w:val="3"/>
            <w:shd w:val="clear" w:color="auto" w:fill="D9D9D9" w:themeFill="background1" w:themeFillShade="D9"/>
          </w:tcPr>
          <w:p w14:paraId="79929B09" w14:textId="5615C34E" w:rsidR="00796A19" w:rsidRPr="000F3BE8" w:rsidRDefault="00EB1411" w:rsidP="00EB1411">
            <w:pPr>
              <w:pStyle w:val="ListParagraph"/>
              <w:numPr>
                <w:ilvl w:val="0"/>
                <w:numId w:val="38"/>
              </w:numPr>
            </w:pPr>
            <w:r>
              <w:t>Sight Word R</w:t>
            </w:r>
            <w:r w:rsidR="00986387" w:rsidRPr="000F3BE8">
              <w:t xml:space="preserve">eview </w:t>
            </w:r>
            <w:r>
              <w:t xml:space="preserve">     </w:t>
            </w:r>
            <w:r w:rsidR="00986387" w:rsidRPr="000F3BE8">
              <w:t>LAFS_____</w:t>
            </w:r>
          </w:p>
          <w:p w14:paraId="41290665" w14:textId="701A6E31" w:rsidR="00796A19" w:rsidRPr="00D34B26" w:rsidRDefault="00356ECB" w:rsidP="000F3BE8">
            <w:pPr>
              <w:pStyle w:val="ListParagraph"/>
              <w:ind w:left="0"/>
              <w:rPr>
                <w:sz w:val="20"/>
                <w:szCs w:val="20"/>
              </w:rPr>
            </w:pPr>
            <w:r w:rsidRPr="000F3BE8">
              <w:rPr>
                <w:sz w:val="18"/>
                <w:szCs w:val="18"/>
              </w:rPr>
              <w:t xml:space="preserve">(Dictate 3 words) </w:t>
            </w:r>
            <w:r w:rsidR="00EB1411">
              <w:rPr>
                <w:sz w:val="18"/>
                <w:szCs w:val="18"/>
              </w:rPr>
              <w:t xml:space="preserve">        </w:t>
            </w:r>
            <w:r w:rsidRPr="000F3BE8">
              <w:rPr>
                <w:sz w:val="18"/>
                <w:szCs w:val="18"/>
              </w:rPr>
              <w:t>(Optional after Level K)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</w:tcPr>
          <w:p w14:paraId="6E0032D1" w14:textId="3150AB9F" w:rsidR="00796A19" w:rsidRDefault="00796A19" w:rsidP="00356ECB">
            <w:r>
              <w:t xml:space="preserve">5. </w:t>
            </w:r>
            <w:r w:rsidR="00EB1411">
              <w:t xml:space="preserve"> </w:t>
            </w:r>
            <w:r>
              <w:t xml:space="preserve">Discussion </w:t>
            </w:r>
            <w:r w:rsidR="00EB1411">
              <w:t xml:space="preserve">Prompt    </w:t>
            </w:r>
            <w:r w:rsidR="00C814A8" w:rsidRPr="00BC5F95">
              <w:t>LAFS_____</w:t>
            </w:r>
          </w:p>
          <w:p w14:paraId="5DE72BF4" w14:textId="169A51B6" w:rsidR="00796A19" w:rsidRDefault="00796A19" w:rsidP="00356ECB">
            <w:r>
              <w:t>(Refer to Literacy Continuum</w:t>
            </w:r>
            <w:r w:rsidR="00475FB9">
              <w:t>:</w:t>
            </w:r>
            <w:r>
              <w:t xml:space="preserve"> Guided Reading)</w:t>
            </w:r>
          </w:p>
        </w:tc>
        <w:tc>
          <w:tcPr>
            <w:tcW w:w="4230" w:type="dxa"/>
            <w:vMerge/>
          </w:tcPr>
          <w:p w14:paraId="088E12A0" w14:textId="77777777" w:rsidR="00796A19" w:rsidRPr="005E1690" w:rsidRDefault="00796A19" w:rsidP="005E169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3049AA" w14:paraId="269E8B82" w14:textId="77777777" w:rsidTr="003049AA">
        <w:trPr>
          <w:trHeight w:val="449"/>
        </w:trPr>
        <w:tc>
          <w:tcPr>
            <w:tcW w:w="1193" w:type="dxa"/>
          </w:tcPr>
          <w:p w14:paraId="440DC1AD" w14:textId="77777777" w:rsidR="00796A19" w:rsidRPr="008A2659" w:rsidRDefault="00796A19" w:rsidP="008A265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ECBD320" w14:textId="77777777" w:rsidR="00796A19" w:rsidRPr="008A2659" w:rsidRDefault="00796A19" w:rsidP="008A265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673DFC33" w14:textId="48BE3540" w:rsidR="00796A19" w:rsidRPr="008A2659" w:rsidRDefault="00796A19" w:rsidP="008A265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14:paraId="50012929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2C4FB8" wp14:editId="4F5D0217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4445</wp:posOffset>
                      </wp:positionV>
                      <wp:extent cx="2320925" cy="211455"/>
                      <wp:effectExtent l="0" t="0" r="15875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2092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04C79" w14:textId="3E261BC6" w:rsidR="009F0547" w:rsidRPr="009F0547" w:rsidRDefault="009F0547" w:rsidP="009016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F0547">
                                    <w:rPr>
                                      <w:sz w:val="14"/>
                                      <w:szCs w:val="14"/>
                                    </w:rPr>
                                    <w:t>Choose only ONE: Thinking Within, Beyond, or About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4.6pt;margin-top:.35pt;width:182.75pt;height:1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" fillcolor="white [3212]" strokecolor="black [3213]">
                      <v:path arrowok="t"/>
                      <v:textbox>
                        <w:txbxContent>
                          <w:p w14:paraId="10E04C79" w14:textId="3E261BC6" w:rsidR="009F0547" w:rsidRPr="009F0547" w:rsidRDefault="009F0547" w:rsidP="009016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0547">
                              <w:rPr>
                                <w:sz w:val="14"/>
                                <w:szCs w:val="14"/>
                              </w:rPr>
                              <w:t>Choose only ONE: Thinking Within, Beyond, or About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4F4AB" w14:textId="6A80BCAA" w:rsidR="00796A19" w:rsidRPr="009F0547" w:rsidRDefault="009F0547" w:rsidP="008F519E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342"/>
              <w:rPr>
                <w:sz w:val="22"/>
                <w:szCs w:val="22"/>
              </w:rPr>
            </w:pPr>
            <w:r w:rsidRPr="009F0547">
              <w:rPr>
                <w:sz w:val="22"/>
                <w:szCs w:val="22"/>
              </w:rPr>
              <w:t xml:space="preserve">Thinking </w:t>
            </w:r>
            <w:r w:rsidR="00796A19" w:rsidRPr="009F0547">
              <w:rPr>
                <w:sz w:val="22"/>
                <w:szCs w:val="22"/>
              </w:rPr>
              <w:t>Within the Text</w:t>
            </w:r>
          </w:p>
          <w:p w14:paraId="087B17BF" w14:textId="361E8812" w:rsidR="00796A19" w:rsidRPr="00BB7CDA" w:rsidRDefault="00796A19" w:rsidP="008F519E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left="342"/>
              <w:rPr>
                <w:sz w:val="16"/>
                <w:szCs w:val="16"/>
              </w:rPr>
            </w:pPr>
            <w:r w:rsidRPr="00BB7CDA">
              <w:rPr>
                <w:sz w:val="16"/>
                <w:szCs w:val="16"/>
              </w:rPr>
              <w:t>Sear</w:t>
            </w:r>
            <w:r w:rsidR="009F0547">
              <w:rPr>
                <w:sz w:val="16"/>
                <w:szCs w:val="16"/>
              </w:rPr>
              <w:t>ching For and Using Information</w:t>
            </w:r>
          </w:p>
          <w:p w14:paraId="754AA2C5" w14:textId="0C80F973" w:rsidR="00796A19" w:rsidRPr="00BB7CDA" w:rsidRDefault="009F0547" w:rsidP="008F519E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and Self-Correcting</w:t>
            </w:r>
          </w:p>
          <w:p w14:paraId="4B535C19" w14:textId="6B232C92" w:rsidR="00796A19" w:rsidRPr="00BB7CDA" w:rsidRDefault="009F0547" w:rsidP="008F519E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Words</w:t>
            </w:r>
          </w:p>
          <w:p w14:paraId="580100B9" w14:textId="737582D0" w:rsidR="00796A19" w:rsidRDefault="009F0547" w:rsidP="00DA6E1E">
            <w:pPr>
              <w:pStyle w:val="ListParagraph"/>
              <w:numPr>
                <w:ilvl w:val="0"/>
                <w:numId w:val="3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Words</w:t>
            </w:r>
          </w:p>
          <w:p w14:paraId="3985AAA6" w14:textId="7E74539C" w:rsidR="00796A19" w:rsidRDefault="009F0547" w:rsidP="00DA6E1E">
            <w:pPr>
              <w:pStyle w:val="ListParagraph"/>
              <w:numPr>
                <w:ilvl w:val="0"/>
                <w:numId w:val="3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14:paraId="57F07C4B" w14:textId="1EFB6806" w:rsidR="00796A19" w:rsidRPr="00BB7CDA" w:rsidRDefault="009F0547" w:rsidP="008F519E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Maintaining Fluency</w:t>
            </w:r>
          </w:p>
          <w:p w14:paraId="3FDD28DB" w14:textId="1E9616CB" w:rsidR="00796A19" w:rsidRPr="00BB7CDA" w:rsidRDefault="009F0547" w:rsidP="008F519E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Adjusting</w:t>
            </w:r>
          </w:p>
          <w:p w14:paraId="22752AB5" w14:textId="77C50D18" w:rsidR="00796A19" w:rsidRPr="00BB7CDA" w:rsidRDefault="009F0547" w:rsidP="008F519E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Summarizing</w:t>
            </w:r>
          </w:p>
          <w:p w14:paraId="294E2AAA" w14:textId="77777777" w:rsidR="00796A19" w:rsidRDefault="00796A19" w:rsidP="005C2213">
            <w:pPr>
              <w:spacing w:before="40" w:after="40"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</w:t>
            </w:r>
            <w:r w:rsidR="005C2213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</w:t>
            </w:r>
            <w:r w:rsidR="005C2213">
              <w:rPr>
                <w:sz w:val="16"/>
                <w:szCs w:val="16"/>
              </w:rPr>
              <w:t>_</w:t>
            </w:r>
          </w:p>
          <w:p w14:paraId="03F430BB" w14:textId="7EE62AB8" w:rsidR="005C2213" w:rsidRPr="00281212" w:rsidRDefault="005C2213" w:rsidP="005C2213">
            <w:pPr>
              <w:spacing w:before="40" w:after="40"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145" w:type="dxa"/>
            <w:vMerge w:val="restart"/>
          </w:tcPr>
          <w:p w14:paraId="49FE3AA4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  <w:p w14:paraId="391C9512" w14:textId="67D2BFBD" w:rsidR="00796A19" w:rsidRPr="009F0547" w:rsidRDefault="009F0547" w:rsidP="008F519E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ind w:left="342"/>
              <w:rPr>
                <w:sz w:val="22"/>
                <w:szCs w:val="22"/>
              </w:rPr>
            </w:pPr>
            <w:r w:rsidRPr="009F0547">
              <w:rPr>
                <w:sz w:val="22"/>
                <w:szCs w:val="22"/>
              </w:rPr>
              <w:t xml:space="preserve">Thinking </w:t>
            </w:r>
            <w:r w:rsidR="00796A19" w:rsidRPr="009F0547">
              <w:rPr>
                <w:sz w:val="22"/>
                <w:szCs w:val="22"/>
              </w:rPr>
              <w:t>Beyond the Text</w:t>
            </w:r>
          </w:p>
          <w:p w14:paraId="188FB82C" w14:textId="5CC774A4" w:rsidR="00796A19" w:rsidRPr="00BB7CDA" w:rsidRDefault="009F0547" w:rsidP="008F519E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Predicting</w:t>
            </w:r>
          </w:p>
          <w:p w14:paraId="5C992149" w14:textId="2E0FC5CA" w:rsidR="00796A19" w:rsidRPr="00BB7CDA" w:rsidRDefault="009F0547" w:rsidP="008F519E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Connections</w:t>
            </w:r>
          </w:p>
          <w:p w14:paraId="799EDB49" w14:textId="29E74F7C" w:rsidR="00796A19" w:rsidRPr="00BB7CDA" w:rsidRDefault="009F0547" w:rsidP="008F519E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Synthesizing</w:t>
            </w:r>
          </w:p>
          <w:p w14:paraId="5E4F83B1" w14:textId="3A5FAFD9" w:rsidR="00796A19" w:rsidRPr="00BB7CDA" w:rsidRDefault="009F0547" w:rsidP="008F519E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Inferring</w:t>
            </w:r>
          </w:p>
          <w:p w14:paraId="2B7C0707" w14:textId="7C9D8992" w:rsidR="00796A19" w:rsidRPr="00BB7CDA" w:rsidRDefault="00796A19" w:rsidP="00234225">
            <w:pPr>
              <w:spacing w:before="40" w:after="40" w:line="300" w:lineRule="auto"/>
              <w:rPr>
                <w:sz w:val="16"/>
                <w:szCs w:val="16"/>
              </w:rPr>
            </w:pPr>
            <w:r w:rsidRPr="00BB7CDA"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BB7CDA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______________</w:t>
            </w:r>
            <w:r w:rsidRPr="00BB7CDA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BB7CDA"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BB7CDA">
              <w:rPr>
                <w:sz w:val="16"/>
                <w:szCs w:val="16"/>
              </w:rPr>
              <w:t>__________________________________________</w:t>
            </w:r>
          </w:p>
          <w:p w14:paraId="50265655" w14:textId="1B12AAC7" w:rsidR="00796A19" w:rsidRPr="009F0547" w:rsidRDefault="009F0547" w:rsidP="008F519E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ind w:left="342"/>
              <w:rPr>
                <w:sz w:val="22"/>
                <w:szCs w:val="22"/>
              </w:rPr>
            </w:pPr>
            <w:r w:rsidRPr="009F0547">
              <w:rPr>
                <w:sz w:val="22"/>
                <w:szCs w:val="22"/>
              </w:rPr>
              <w:t xml:space="preserve">Thinking </w:t>
            </w:r>
            <w:r w:rsidR="00796A19" w:rsidRPr="009F0547">
              <w:rPr>
                <w:sz w:val="22"/>
                <w:szCs w:val="22"/>
              </w:rPr>
              <w:t>About the Text</w:t>
            </w:r>
          </w:p>
          <w:p w14:paraId="69CADCF5" w14:textId="3FF7B005" w:rsidR="00796A19" w:rsidRPr="00BB7CDA" w:rsidRDefault="009F0547" w:rsidP="008F519E">
            <w:pPr>
              <w:pStyle w:val="ListParagraph"/>
              <w:numPr>
                <w:ilvl w:val="0"/>
                <w:numId w:val="19"/>
              </w:num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Analyzing</w:t>
            </w:r>
          </w:p>
          <w:p w14:paraId="268B9A4B" w14:textId="5A4702ED" w:rsidR="00796A19" w:rsidRPr="00BB7CDA" w:rsidRDefault="009F0547" w:rsidP="008F519E">
            <w:pPr>
              <w:pStyle w:val="ListParagraph"/>
              <w:numPr>
                <w:ilvl w:val="0"/>
                <w:numId w:val="19"/>
              </w:num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Critiquing</w:t>
            </w:r>
          </w:p>
          <w:p w14:paraId="54AAE951" w14:textId="130F6C5F" w:rsidR="00796A19" w:rsidRPr="00BB7CDA" w:rsidRDefault="00796A19" w:rsidP="00062E10">
            <w:pPr>
              <w:spacing w:before="40" w:after="40" w:line="300" w:lineRule="auto"/>
              <w:ind w:left="-14"/>
              <w:rPr>
                <w:sz w:val="16"/>
                <w:szCs w:val="16"/>
              </w:rPr>
            </w:pPr>
            <w:r w:rsidRPr="00BB7CDA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_____</w:t>
            </w:r>
            <w:r w:rsidRPr="00BB7CD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BB7CDA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 xml:space="preserve">_____ </w:t>
            </w:r>
            <w:r w:rsidRPr="00BB7CDA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 xml:space="preserve">_______________________________ </w:t>
            </w:r>
            <w:r w:rsidRPr="00BB7CDA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_______________________________</w:t>
            </w:r>
            <w:r w:rsidRPr="00BB7CDA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_________________________________________ _________________________________________ _________________________________________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8E83AED" w14:textId="39DFCFF0" w:rsidR="000F3BE8" w:rsidRDefault="000F3BE8" w:rsidP="000F3BE8">
            <w:pPr>
              <w:spacing w:before="40" w:after="40"/>
            </w:pPr>
            <w:r>
              <w:t xml:space="preserve">7.  </w:t>
            </w:r>
            <w:r w:rsidR="00A156C9">
              <w:t>Teach O</w:t>
            </w:r>
            <w:r w:rsidRPr="009F33C6">
              <w:t>ne Sight Word</w:t>
            </w:r>
          </w:p>
          <w:p w14:paraId="3BC59980" w14:textId="232DF04D" w:rsidR="00796A19" w:rsidRPr="00905737" w:rsidRDefault="00BC5F95" w:rsidP="000F3BE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(Use all 4 steps in order)     (</w:t>
            </w:r>
            <w:r w:rsidR="000F3BE8" w:rsidRPr="00CB6B53">
              <w:rPr>
                <w:sz w:val="18"/>
                <w:szCs w:val="18"/>
              </w:rPr>
              <w:t>Optional after Level K)</w:t>
            </w:r>
          </w:p>
        </w:tc>
      </w:tr>
      <w:tr w:rsidR="00796A19" w14:paraId="47CF5BC8" w14:textId="77777777" w:rsidTr="003049AA">
        <w:trPr>
          <w:trHeight w:val="530"/>
        </w:trPr>
        <w:tc>
          <w:tcPr>
            <w:tcW w:w="3888" w:type="dxa"/>
            <w:gridSpan w:val="3"/>
            <w:shd w:val="clear" w:color="auto" w:fill="D9D9D9" w:themeFill="background1" w:themeFillShade="D9"/>
          </w:tcPr>
          <w:p w14:paraId="67332492" w14:textId="2FC74C2F" w:rsidR="00796A19" w:rsidRPr="00DA28D4" w:rsidRDefault="00EB1411" w:rsidP="00EB1411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</w:pPr>
            <w:r>
              <w:t>Introduction of T</w:t>
            </w:r>
            <w:r w:rsidR="00986387">
              <w:t xml:space="preserve">ext </w:t>
            </w:r>
            <w:r w:rsidR="00C814A8">
              <w:t>LAFS_____</w:t>
            </w:r>
          </w:p>
        </w:tc>
        <w:tc>
          <w:tcPr>
            <w:tcW w:w="2975" w:type="dxa"/>
            <w:vMerge/>
          </w:tcPr>
          <w:p w14:paraId="300ED3F9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</w:tcPr>
          <w:p w14:paraId="43E6D69E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shd w:val="clear" w:color="auto" w:fill="auto"/>
          </w:tcPr>
          <w:p w14:paraId="09C4391A" w14:textId="1F8D2950" w:rsidR="00796A19" w:rsidRPr="000F3BE8" w:rsidRDefault="000F3BE8" w:rsidP="008F519E">
            <w:pPr>
              <w:spacing w:before="40" w:after="40"/>
            </w:pPr>
            <w:r w:rsidRPr="000F3BE8">
              <w:t>Word:</w:t>
            </w:r>
          </w:p>
        </w:tc>
      </w:tr>
      <w:tr w:rsidR="003049AA" w14:paraId="79FBF09D" w14:textId="77777777" w:rsidTr="003049AA">
        <w:trPr>
          <w:trHeight w:val="620"/>
        </w:trPr>
        <w:tc>
          <w:tcPr>
            <w:tcW w:w="1193" w:type="dxa"/>
            <w:shd w:val="clear" w:color="auto" w:fill="D9D9D9" w:themeFill="background1" w:themeFillShade="D9"/>
          </w:tcPr>
          <w:p w14:paraId="20DCD814" w14:textId="77777777" w:rsidR="00796A19" w:rsidRDefault="00796A19" w:rsidP="005E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Gist Statement</w:t>
            </w:r>
          </w:p>
        </w:tc>
        <w:tc>
          <w:tcPr>
            <w:tcW w:w="2695" w:type="dxa"/>
            <w:gridSpan w:val="2"/>
          </w:tcPr>
          <w:p w14:paraId="2294E146" w14:textId="19C7CBA9" w:rsidR="00796A19" w:rsidRDefault="00796A19" w:rsidP="005E169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44930B47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  <w:shd w:val="clear" w:color="auto" w:fill="D9D9D9" w:themeFill="background1" w:themeFillShade="D9"/>
          </w:tcPr>
          <w:p w14:paraId="58247C42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213E69E" w14:textId="468ADE2B" w:rsidR="000F3BE8" w:rsidRDefault="000F3BE8" w:rsidP="000F3BE8">
            <w:r>
              <w:t xml:space="preserve">8.  </w:t>
            </w:r>
            <w:r w:rsidRPr="00905737">
              <w:t xml:space="preserve">Word </w:t>
            </w:r>
            <w:r>
              <w:t>Work/Vocabulary LAFS_____</w:t>
            </w:r>
          </w:p>
          <w:p w14:paraId="0ABFC52C" w14:textId="60832C17" w:rsidR="00796A19" w:rsidRPr="00905737" w:rsidRDefault="000F3BE8" w:rsidP="000F3BE8">
            <w:pPr>
              <w:spacing w:before="40" w:after="40"/>
              <w:rPr>
                <w:sz w:val="16"/>
                <w:szCs w:val="16"/>
              </w:rPr>
            </w:pPr>
            <w:r w:rsidRPr="00DA28D4">
              <w:rPr>
                <w:sz w:val="20"/>
                <w:szCs w:val="20"/>
              </w:rPr>
              <w:t>(</w:t>
            </w:r>
            <w:r w:rsidRPr="00DA28D4">
              <w:rPr>
                <w:sz w:val="19"/>
                <w:szCs w:val="19"/>
              </w:rPr>
              <w:t>Refer to Literacy Continuum: Guided</w:t>
            </w:r>
            <w:r>
              <w:rPr>
                <w:sz w:val="19"/>
                <w:szCs w:val="19"/>
              </w:rPr>
              <w:t xml:space="preserve"> </w:t>
            </w:r>
            <w:r w:rsidRPr="00DA28D4">
              <w:rPr>
                <w:sz w:val="19"/>
                <w:szCs w:val="19"/>
              </w:rPr>
              <w:t>Reading)</w:t>
            </w:r>
          </w:p>
        </w:tc>
      </w:tr>
      <w:tr w:rsidR="003049AA" w14:paraId="3C0BF1F4" w14:textId="77777777" w:rsidTr="003049AA">
        <w:trPr>
          <w:trHeight w:val="620"/>
        </w:trPr>
        <w:tc>
          <w:tcPr>
            <w:tcW w:w="1193" w:type="dxa"/>
            <w:shd w:val="clear" w:color="auto" w:fill="D9D9D9" w:themeFill="background1" w:themeFillShade="D9"/>
          </w:tcPr>
          <w:p w14:paraId="5AD6A008" w14:textId="130FB552" w:rsidR="003049AA" w:rsidRDefault="003049AA" w:rsidP="00BC5F95">
            <w:pPr>
              <w:rPr>
                <w:sz w:val="18"/>
                <w:szCs w:val="18"/>
              </w:rPr>
            </w:pPr>
            <w:r w:rsidRPr="003049AA">
              <w:rPr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>/</w:t>
            </w:r>
          </w:p>
          <w:p w14:paraId="137D5E04" w14:textId="2FA61F68" w:rsidR="00796A19" w:rsidRPr="003049AA" w:rsidRDefault="003049AA" w:rsidP="00BC5F95">
            <w:pPr>
              <w:rPr>
                <w:sz w:val="18"/>
                <w:szCs w:val="18"/>
              </w:rPr>
            </w:pPr>
            <w:r w:rsidRPr="003049AA">
              <w:rPr>
                <w:sz w:val="18"/>
                <w:szCs w:val="18"/>
              </w:rPr>
              <w:t>Sight</w:t>
            </w:r>
            <w:r>
              <w:rPr>
                <w:sz w:val="18"/>
                <w:szCs w:val="18"/>
              </w:rPr>
              <w:t xml:space="preserve"> </w:t>
            </w:r>
            <w:r w:rsidR="003531A0" w:rsidRPr="003049AA">
              <w:rPr>
                <w:sz w:val="18"/>
                <w:szCs w:val="18"/>
              </w:rPr>
              <w:t>Word</w:t>
            </w:r>
            <w:r w:rsidR="00986387" w:rsidRPr="003049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2"/>
          </w:tcPr>
          <w:p w14:paraId="164AEB8F" w14:textId="17B4F08F" w:rsidR="00796A19" w:rsidRDefault="00796A19" w:rsidP="005E169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533B96AE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</w:tcPr>
          <w:p w14:paraId="301060DC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vMerge w:val="restart"/>
            <w:shd w:val="clear" w:color="auto" w:fill="auto"/>
          </w:tcPr>
          <w:p w14:paraId="7F60B4FB" w14:textId="233F4F64" w:rsidR="00796A19" w:rsidRPr="00905737" w:rsidRDefault="00796A19" w:rsidP="00796A1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049AA" w14:paraId="1D33B44D" w14:textId="77777777" w:rsidTr="003049AA">
        <w:trPr>
          <w:trHeight w:val="881"/>
        </w:trPr>
        <w:tc>
          <w:tcPr>
            <w:tcW w:w="1193" w:type="dxa"/>
            <w:shd w:val="clear" w:color="auto" w:fill="D9D9D9" w:themeFill="background1" w:themeFillShade="D9"/>
          </w:tcPr>
          <w:p w14:paraId="5477BCEA" w14:textId="202D6FCC" w:rsidR="00796A19" w:rsidRPr="005E1690" w:rsidRDefault="00796A19" w:rsidP="005E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</w:t>
            </w:r>
          </w:p>
        </w:tc>
        <w:tc>
          <w:tcPr>
            <w:tcW w:w="2695" w:type="dxa"/>
            <w:gridSpan w:val="2"/>
          </w:tcPr>
          <w:p w14:paraId="283C9E6B" w14:textId="785E4B32" w:rsidR="00796A19" w:rsidRPr="005E1690" w:rsidRDefault="00796A19" w:rsidP="005E169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389641BE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</w:tcPr>
          <w:p w14:paraId="7764EBD0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vMerge/>
            <w:shd w:val="clear" w:color="auto" w:fill="auto"/>
          </w:tcPr>
          <w:p w14:paraId="75B789F0" w14:textId="1553C9DC" w:rsidR="00796A19" w:rsidRPr="009F33C6" w:rsidRDefault="00796A19" w:rsidP="00DA28D4">
            <w:pPr>
              <w:spacing w:before="40" w:after="40"/>
              <w:jc w:val="center"/>
            </w:pPr>
          </w:p>
        </w:tc>
      </w:tr>
      <w:tr w:rsidR="003049AA" w:rsidRPr="000F3BE8" w14:paraId="50124AED" w14:textId="77777777" w:rsidTr="003049AA">
        <w:trPr>
          <w:trHeight w:val="680"/>
        </w:trPr>
        <w:tc>
          <w:tcPr>
            <w:tcW w:w="1193" w:type="dxa"/>
            <w:vMerge w:val="restart"/>
            <w:shd w:val="clear" w:color="auto" w:fill="D9D9D9" w:themeFill="background1" w:themeFillShade="D9"/>
          </w:tcPr>
          <w:p w14:paraId="676692F5" w14:textId="7A317300" w:rsidR="00796A19" w:rsidRPr="005E1690" w:rsidRDefault="006375DD" w:rsidP="00EB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</w:t>
            </w:r>
            <w:r w:rsidR="00796A19" w:rsidRPr="00AB7CDA">
              <w:rPr>
                <w:sz w:val="20"/>
                <w:szCs w:val="20"/>
                <w:shd w:val="clear" w:color="auto" w:fill="D9D9D9" w:themeFill="background1" w:themeFillShade="D9"/>
              </w:rPr>
              <w:t xml:space="preserve">Cross Checking </w:t>
            </w:r>
          </w:p>
        </w:tc>
        <w:tc>
          <w:tcPr>
            <w:tcW w:w="2695" w:type="dxa"/>
            <w:gridSpan w:val="2"/>
            <w:vMerge w:val="restart"/>
          </w:tcPr>
          <w:p w14:paraId="7585CE0A" w14:textId="7CAF5627" w:rsidR="00796A19" w:rsidRDefault="00796A19" w:rsidP="005E1690">
            <w:pPr>
              <w:rPr>
                <w:sz w:val="16"/>
                <w:szCs w:val="16"/>
              </w:rPr>
            </w:pPr>
          </w:p>
          <w:p w14:paraId="6398A80A" w14:textId="524881BE" w:rsidR="00796A19" w:rsidRPr="005E1690" w:rsidRDefault="005C2213" w:rsidP="005E169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7CD3F0" wp14:editId="251768F9">
                      <wp:simplePos x="0" y="0"/>
                      <wp:positionH relativeFrom="column">
                        <wp:posOffset>1753328</wp:posOffset>
                      </wp:positionH>
                      <wp:positionV relativeFrom="paragraph">
                        <wp:posOffset>767686</wp:posOffset>
                      </wp:positionV>
                      <wp:extent cx="3652527" cy="664816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2527" cy="664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739AFA" w14:textId="6FF2058A" w:rsidR="009F0547" w:rsidRDefault="009F0547" w:rsidP="00DA28D4">
                                  <w:r w:rsidRPr="00BC5F95">
                                    <w:t>Prompt:</w:t>
                                  </w:r>
                                </w:p>
                                <w:p w14:paraId="48465EFE" w14:textId="77777777" w:rsidR="009F0547" w:rsidRDefault="009F0547" w:rsidP="00DA28D4"/>
                                <w:p w14:paraId="13190E9D" w14:textId="77777777" w:rsidR="009F0547" w:rsidRPr="00065743" w:rsidRDefault="009F0547" w:rsidP="00DA28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CD3F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38.05pt;margin-top:60.45pt;width:287.6pt;height:5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" fillcolor="white [3212]" stroked="f">
                      <v:textbox inset=",7.2pt,,7.2pt">
                        <w:txbxContent>
                          <w:p w14:paraId="18739AFA" w14:textId="6FF2058A" w:rsidR="009F0547" w:rsidRDefault="009F0547" w:rsidP="00DA28D4">
                            <w:r w:rsidRPr="00BC5F95">
                              <w:t>Prompt:</w:t>
                            </w:r>
                          </w:p>
                          <w:p w14:paraId="48465EFE" w14:textId="77777777" w:rsidR="009F0547" w:rsidRDefault="009F0547" w:rsidP="00DA28D4"/>
                          <w:p w14:paraId="13190E9D" w14:textId="77777777" w:rsidR="009F0547" w:rsidRPr="00065743" w:rsidRDefault="009F0547" w:rsidP="00DA28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5" w:type="dxa"/>
            <w:vMerge/>
          </w:tcPr>
          <w:p w14:paraId="72737F11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</w:tcPr>
          <w:p w14:paraId="53DE9D8B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24B9A4F" w14:textId="23770207" w:rsidR="000F3BE8" w:rsidRPr="000F3BE8" w:rsidRDefault="00EB1411" w:rsidP="00563EB2">
            <w:pPr>
              <w:spacing w:before="40" w:after="40"/>
            </w:pPr>
            <w:r>
              <w:t xml:space="preserve">9.  </w:t>
            </w:r>
            <w:r w:rsidR="000F3BE8" w:rsidRPr="000F3BE8">
              <w:t>Writing About Reading</w:t>
            </w:r>
          </w:p>
          <w:p w14:paraId="096BC3F6" w14:textId="77777777" w:rsidR="000F3BE8" w:rsidRPr="000F3BE8" w:rsidRDefault="000F3BE8" w:rsidP="00563EB2">
            <w:pPr>
              <w:spacing w:before="40" w:after="40"/>
              <w:rPr>
                <w:sz w:val="16"/>
                <w:szCs w:val="16"/>
              </w:rPr>
            </w:pPr>
            <w:r w:rsidRPr="000F3BE8">
              <w:rPr>
                <w:sz w:val="16"/>
                <w:szCs w:val="16"/>
              </w:rPr>
              <w:t>(Refer to Literacy Continuum: Writing About Reading)</w:t>
            </w:r>
          </w:p>
          <w:p w14:paraId="1E4ECCC4" w14:textId="572E84B0" w:rsidR="00796A19" w:rsidRPr="000F3BE8" w:rsidRDefault="000F3BE8" w:rsidP="00563EB2">
            <w:pPr>
              <w:spacing w:before="40" w:after="40"/>
              <w:rPr>
                <w:highlight w:val="yellow"/>
              </w:rPr>
            </w:pPr>
            <w:r w:rsidRPr="00BC5F95">
              <w:t>Done only on the last day of the text.</w:t>
            </w:r>
          </w:p>
        </w:tc>
      </w:tr>
      <w:tr w:rsidR="003049AA" w14:paraId="1B1CF7D1" w14:textId="77777777" w:rsidTr="003049AA">
        <w:trPr>
          <w:trHeight w:val="679"/>
        </w:trPr>
        <w:tc>
          <w:tcPr>
            <w:tcW w:w="1193" w:type="dxa"/>
            <w:vMerge/>
            <w:shd w:val="clear" w:color="auto" w:fill="D9D9D9" w:themeFill="background1" w:themeFillShade="D9"/>
          </w:tcPr>
          <w:p w14:paraId="308AB791" w14:textId="77777777" w:rsidR="00796A19" w:rsidRPr="00AB7CDA" w:rsidRDefault="00796A19" w:rsidP="005E1690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695" w:type="dxa"/>
            <w:gridSpan w:val="2"/>
            <w:vMerge/>
          </w:tcPr>
          <w:p w14:paraId="54B0F870" w14:textId="77777777" w:rsidR="00796A19" w:rsidRPr="005E1690" w:rsidRDefault="00796A19" w:rsidP="005E169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2437B476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</w:tcPr>
          <w:p w14:paraId="0812C932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vMerge w:val="restart"/>
            <w:shd w:val="clear" w:color="auto" w:fill="auto"/>
          </w:tcPr>
          <w:p w14:paraId="53BD2ABA" w14:textId="6AE43D3F" w:rsidR="00796A19" w:rsidRDefault="00796A19" w:rsidP="009F33C6">
            <w:pPr>
              <w:spacing w:before="40" w:after="40"/>
            </w:pPr>
          </w:p>
        </w:tc>
      </w:tr>
      <w:tr w:rsidR="003049AA" w14:paraId="5F557BD1" w14:textId="77777777" w:rsidTr="003049AA">
        <w:trPr>
          <w:trHeight w:val="935"/>
        </w:trPr>
        <w:tc>
          <w:tcPr>
            <w:tcW w:w="1193" w:type="dxa"/>
            <w:shd w:val="clear" w:color="auto" w:fill="D9D9D9" w:themeFill="background1" w:themeFillShade="D9"/>
          </w:tcPr>
          <w:p w14:paraId="171F698E" w14:textId="407AC571" w:rsidR="00796A19" w:rsidRPr="005E1690" w:rsidRDefault="00796A19" w:rsidP="005E1690">
            <w:pPr>
              <w:rPr>
                <w:sz w:val="20"/>
                <w:szCs w:val="20"/>
              </w:rPr>
            </w:pPr>
          </w:p>
          <w:p w14:paraId="355F3D0A" w14:textId="3468892C" w:rsidR="00796A19" w:rsidRPr="005E1690" w:rsidRDefault="00796A19" w:rsidP="005E1690">
            <w:pPr>
              <w:rPr>
                <w:sz w:val="20"/>
                <w:szCs w:val="20"/>
              </w:rPr>
            </w:pPr>
            <w:r w:rsidRPr="005E1690">
              <w:rPr>
                <w:sz w:val="20"/>
                <w:szCs w:val="20"/>
              </w:rPr>
              <w:t>Purpose for Reading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2859427" w14:textId="6C1A9163" w:rsidR="00796A19" w:rsidRDefault="00796A19" w:rsidP="005E1690">
            <w:pPr>
              <w:rPr>
                <w:sz w:val="16"/>
                <w:szCs w:val="16"/>
              </w:rPr>
            </w:pPr>
          </w:p>
          <w:p w14:paraId="68D14A20" w14:textId="68353811" w:rsidR="00796A19" w:rsidRPr="005E1690" w:rsidRDefault="00796A19" w:rsidP="005E169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40159A45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  <w:rPr>
                <w:noProof/>
              </w:rPr>
            </w:pPr>
          </w:p>
        </w:tc>
        <w:tc>
          <w:tcPr>
            <w:tcW w:w="3145" w:type="dxa"/>
            <w:vMerge/>
          </w:tcPr>
          <w:p w14:paraId="17CC3172" w14:textId="77777777" w:rsidR="00796A19" w:rsidRDefault="00796A19" w:rsidP="008F519E">
            <w:pPr>
              <w:pStyle w:val="ListParagraph"/>
              <w:spacing w:before="40" w:after="40" w:line="276" w:lineRule="auto"/>
              <w:ind w:left="342"/>
            </w:pPr>
          </w:p>
        </w:tc>
        <w:tc>
          <w:tcPr>
            <w:tcW w:w="4230" w:type="dxa"/>
            <w:vMerge/>
            <w:shd w:val="clear" w:color="auto" w:fill="auto"/>
          </w:tcPr>
          <w:p w14:paraId="0F9196DE" w14:textId="2DB6AC3F" w:rsidR="00796A19" w:rsidRPr="00DA28D4" w:rsidRDefault="00796A19" w:rsidP="009F33C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6DF53408" w14:textId="14EDCC5A" w:rsidR="00EB1411" w:rsidRPr="00BC5F95" w:rsidRDefault="005C2213" w:rsidP="00EB1411">
      <w:pPr>
        <w:rPr>
          <w:sz w:val="20"/>
          <w:szCs w:val="20"/>
        </w:rPr>
      </w:pPr>
      <w:r>
        <w:rPr>
          <w:sz w:val="20"/>
          <w:szCs w:val="20"/>
        </w:rPr>
        <w:t>Writing About Reading:</w:t>
      </w:r>
      <w:r w:rsidR="00563EB2">
        <w:rPr>
          <w:sz w:val="20"/>
          <w:szCs w:val="20"/>
        </w:rPr>
        <w:t xml:space="preserve"> Level A: 3-5 words; Level B: 5-7 words; Level C: 7-10 words; Level </w:t>
      </w:r>
      <w:r w:rsidR="00EB1411" w:rsidRPr="00BC5F95">
        <w:rPr>
          <w:sz w:val="20"/>
          <w:szCs w:val="20"/>
        </w:rPr>
        <w:t xml:space="preserve">D-E: 2 sentences; </w:t>
      </w:r>
      <w:r w:rsidR="00563EB2">
        <w:rPr>
          <w:sz w:val="20"/>
          <w:szCs w:val="20"/>
        </w:rPr>
        <w:t xml:space="preserve">Level </w:t>
      </w:r>
      <w:r w:rsidR="00EB1411" w:rsidRPr="00BC5F95">
        <w:rPr>
          <w:sz w:val="20"/>
          <w:szCs w:val="20"/>
        </w:rPr>
        <w:t xml:space="preserve">E-F: 3 sentences; </w:t>
      </w:r>
      <w:r w:rsidR="00563EB2">
        <w:rPr>
          <w:sz w:val="20"/>
          <w:szCs w:val="20"/>
        </w:rPr>
        <w:t xml:space="preserve">Level </w:t>
      </w:r>
      <w:r w:rsidR="00EB1411" w:rsidRPr="00BC5F95">
        <w:rPr>
          <w:sz w:val="20"/>
          <w:szCs w:val="20"/>
        </w:rPr>
        <w:t>G-I: 4-5 sentences</w:t>
      </w:r>
    </w:p>
    <w:p w14:paraId="337A0616" w14:textId="3F4F912A" w:rsidR="00356ECB" w:rsidRPr="009F0547" w:rsidRDefault="00475FB9" w:rsidP="00475FB9">
      <w:r w:rsidRPr="00BC5F95">
        <w:t>Notes:</w:t>
      </w:r>
    </w:p>
    <w:sectPr w:rsidR="00356ECB" w:rsidRPr="009F0547" w:rsidSect="00020381">
      <w:headerReference w:type="default" r:id="rId11"/>
      <w:footerReference w:type="default" r:id="rId12"/>
      <w:pgSz w:w="15840" w:h="12240" w:orient="landscape"/>
      <w:pgMar w:top="720" w:right="720" w:bottom="720" w:left="1170" w:header="450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6A50" w14:textId="77777777" w:rsidR="006B6976" w:rsidRDefault="006B6976" w:rsidP="0047254F">
      <w:r>
        <w:separator/>
      </w:r>
    </w:p>
  </w:endnote>
  <w:endnote w:type="continuationSeparator" w:id="0">
    <w:p w14:paraId="7562A0A9" w14:textId="77777777" w:rsidR="006B6976" w:rsidRDefault="006B6976" w:rsidP="0047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6DF5" w14:textId="3DABDB79" w:rsidR="009F0547" w:rsidRPr="009F0547" w:rsidRDefault="009F0547" w:rsidP="00475FB9">
    <w:pPr>
      <w:rPr>
        <w:color w:val="000000" w:themeColor="text1"/>
        <w:sz w:val="18"/>
        <w:szCs w:val="18"/>
      </w:rPr>
    </w:pPr>
    <w:proofErr w:type="spellStart"/>
    <w:r w:rsidRPr="009F0547">
      <w:rPr>
        <w:color w:val="000000" w:themeColor="text1"/>
        <w:sz w:val="18"/>
        <w:szCs w:val="18"/>
      </w:rPr>
      <w:t>Fountas</w:t>
    </w:r>
    <w:proofErr w:type="spellEnd"/>
    <w:r w:rsidRPr="009F0547">
      <w:rPr>
        <w:color w:val="000000" w:themeColor="text1"/>
        <w:sz w:val="18"/>
        <w:szCs w:val="18"/>
      </w:rPr>
      <w:t xml:space="preserve">, I. &amp; </w:t>
    </w:r>
    <w:proofErr w:type="spellStart"/>
    <w:r w:rsidRPr="009F0547">
      <w:rPr>
        <w:color w:val="000000" w:themeColor="text1"/>
        <w:sz w:val="18"/>
        <w:szCs w:val="18"/>
      </w:rPr>
      <w:t>Pinnell</w:t>
    </w:r>
    <w:proofErr w:type="spellEnd"/>
    <w:r w:rsidRPr="009F0547">
      <w:rPr>
        <w:color w:val="000000" w:themeColor="text1"/>
        <w:sz w:val="18"/>
        <w:szCs w:val="18"/>
      </w:rPr>
      <w:t xml:space="preserve">, G. (2017). </w:t>
    </w:r>
    <w:r w:rsidRPr="009F0547">
      <w:rPr>
        <w:i/>
        <w:color w:val="000000" w:themeColor="text1"/>
        <w:sz w:val="18"/>
        <w:szCs w:val="18"/>
      </w:rPr>
      <w:t xml:space="preserve">The </w:t>
    </w:r>
    <w:proofErr w:type="spellStart"/>
    <w:r w:rsidRPr="009F0547">
      <w:rPr>
        <w:i/>
        <w:color w:val="000000" w:themeColor="text1"/>
        <w:sz w:val="18"/>
        <w:szCs w:val="18"/>
      </w:rPr>
      <w:t>Fountas</w:t>
    </w:r>
    <w:proofErr w:type="spellEnd"/>
    <w:r w:rsidRPr="009F0547">
      <w:rPr>
        <w:i/>
        <w:color w:val="000000" w:themeColor="text1"/>
        <w:sz w:val="18"/>
        <w:szCs w:val="18"/>
      </w:rPr>
      <w:t xml:space="preserve"> and </w:t>
    </w:r>
    <w:proofErr w:type="spellStart"/>
    <w:r w:rsidRPr="009F0547">
      <w:rPr>
        <w:i/>
        <w:color w:val="000000" w:themeColor="text1"/>
        <w:sz w:val="18"/>
        <w:szCs w:val="18"/>
      </w:rPr>
      <w:t>Pinnell</w:t>
    </w:r>
    <w:proofErr w:type="spellEnd"/>
    <w:r w:rsidRPr="009F0547">
      <w:rPr>
        <w:i/>
        <w:color w:val="000000" w:themeColor="text1"/>
        <w:sz w:val="18"/>
        <w:szCs w:val="18"/>
      </w:rPr>
      <w:t xml:space="preserve"> Literacy Continuum:  A Tool for Assessment, Planning, and Teaching</w:t>
    </w:r>
    <w:r w:rsidRPr="009F0547">
      <w:rPr>
        <w:color w:val="000000" w:themeColor="text1"/>
        <w:sz w:val="18"/>
        <w:szCs w:val="18"/>
      </w:rPr>
      <w:t>.</w:t>
    </w:r>
    <w:r w:rsidRPr="009F0547">
      <w:rPr>
        <w:i/>
        <w:color w:val="000000" w:themeColor="text1"/>
        <w:sz w:val="18"/>
        <w:szCs w:val="18"/>
      </w:rPr>
      <w:t xml:space="preserve"> </w:t>
    </w:r>
    <w:r w:rsidRPr="009F0547">
      <w:rPr>
        <w:color w:val="000000" w:themeColor="text1"/>
        <w:sz w:val="18"/>
        <w:szCs w:val="18"/>
      </w:rPr>
      <w:t>Portsmouth, NH: Heinemann.</w:t>
    </w:r>
  </w:p>
  <w:p w14:paraId="596B18E8" w14:textId="77777777" w:rsidR="009F0547" w:rsidRPr="009F0547" w:rsidRDefault="009F0547" w:rsidP="00475FB9">
    <w:pPr>
      <w:rPr>
        <w:rFonts w:cs="Arial"/>
        <w:color w:val="000000" w:themeColor="text1"/>
        <w:sz w:val="18"/>
        <w:szCs w:val="18"/>
      </w:rPr>
    </w:pPr>
    <w:proofErr w:type="spellStart"/>
    <w:r w:rsidRPr="009F0547">
      <w:rPr>
        <w:rFonts w:cs="Arial"/>
        <w:color w:val="000000" w:themeColor="text1"/>
        <w:sz w:val="18"/>
        <w:szCs w:val="18"/>
      </w:rPr>
      <w:t>Fountas</w:t>
    </w:r>
    <w:proofErr w:type="spellEnd"/>
    <w:r w:rsidRPr="009F0547">
      <w:rPr>
        <w:rFonts w:cs="Arial"/>
        <w:color w:val="000000" w:themeColor="text1"/>
        <w:sz w:val="18"/>
        <w:szCs w:val="18"/>
      </w:rPr>
      <w:t xml:space="preserve">, I. &amp; </w:t>
    </w:r>
    <w:proofErr w:type="spellStart"/>
    <w:r w:rsidRPr="009F0547">
      <w:rPr>
        <w:rFonts w:cs="Arial"/>
        <w:color w:val="000000" w:themeColor="text1"/>
        <w:sz w:val="18"/>
        <w:szCs w:val="18"/>
      </w:rPr>
      <w:t>Pinnell</w:t>
    </w:r>
    <w:proofErr w:type="spellEnd"/>
    <w:r w:rsidRPr="009F0547">
      <w:rPr>
        <w:rFonts w:cs="Arial"/>
        <w:color w:val="000000" w:themeColor="text1"/>
        <w:sz w:val="18"/>
        <w:szCs w:val="18"/>
      </w:rPr>
      <w:t xml:space="preserve">, G. (2017). </w:t>
    </w:r>
    <w:r w:rsidRPr="009F0547">
      <w:rPr>
        <w:rFonts w:cs="Arial"/>
        <w:i/>
        <w:color w:val="000000" w:themeColor="text1"/>
        <w:sz w:val="18"/>
        <w:szCs w:val="18"/>
      </w:rPr>
      <w:t xml:space="preserve">Guided Reading: Responsive Teaching Across the Grades. </w:t>
    </w:r>
    <w:r w:rsidRPr="009F0547">
      <w:rPr>
        <w:rFonts w:cs="Arial"/>
        <w:color w:val="000000" w:themeColor="text1"/>
        <w:sz w:val="18"/>
        <w:szCs w:val="18"/>
      </w:rPr>
      <w:t>Portsmouth, NH: Heinemann.</w:t>
    </w:r>
  </w:p>
  <w:p w14:paraId="7CA7725D" w14:textId="050F8435" w:rsidR="009F0547" w:rsidRPr="009F0547" w:rsidRDefault="009F0547" w:rsidP="00475FB9">
    <w:pPr>
      <w:pStyle w:val="Footer"/>
      <w:rPr>
        <w:rFonts w:cs="Arial"/>
        <w:color w:val="000000" w:themeColor="text1"/>
        <w:sz w:val="18"/>
        <w:szCs w:val="18"/>
      </w:rPr>
    </w:pPr>
    <w:r w:rsidRPr="009F0547">
      <w:rPr>
        <w:rFonts w:cs="Arial"/>
        <w:color w:val="000000" w:themeColor="text1"/>
        <w:sz w:val="18"/>
        <w:szCs w:val="18"/>
      </w:rPr>
      <w:t xml:space="preserve">Richardson, J. (2009). </w:t>
    </w:r>
    <w:r w:rsidRPr="009F0547">
      <w:rPr>
        <w:rFonts w:cs="Arial"/>
        <w:i/>
        <w:iCs/>
        <w:color w:val="000000" w:themeColor="text1"/>
        <w:sz w:val="18"/>
        <w:szCs w:val="18"/>
      </w:rPr>
      <w:t>The Next Step in Guided Reading: Focused Assessments and Targeted Lessons for Helping Every Student Become a Better Reader</w:t>
    </w:r>
    <w:r w:rsidRPr="009F0547">
      <w:rPr>
        <w:rFonts w:cs="Arial"/>
        <w:color w:val="000000" w:themeColor="text1"/>
        <w:sz w:val="18"/>
        <w:szCs w:val="18"/>
      </w:rPr>
      <w:t>. New York, NY: Scholastic Inc.</w:t>
    </w:r>
  </w:p>
  <w:p w14:paraId="4506640B" w14:textId="1AF1897E" w:rsidR="009F0547" w:rsidRPr="00475FB9" w:rsidRDefault="009F0547" w:rsidP="00475F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1C1F" w14:textId="77777777" w:rsidR="006B6976" w:rsidRDefault="006B6976" w:rsidP="0047254F">
      <w:r>
        <w:separator/>
      </w:r>
    </w:p>
  </w:footnote>
  <w:footnote w:type="continuationSeparator" w:id="0">
    <w:p w14:paraId="2095E48C" w14:textId="77777777" w:rsidR="006B6976" w:rsidRDefault="006B6976" w:rsidP="00472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470C" w14:textId="5BA49ACF" w:rsidR="009F0547" w:rsidRPr="00983EA5" w:rsidRDefault="009F0547" w:rsidP="00356ECB">
    <w:pPr>
      <w:pStyle w:val="Header"/>
      <w:jc w:val="center"/>
      <w:rPr>
        <w:sz w:val="20"/>
        <w:szCs w:val="20"/>
      </w:rPr>
    </w:pPr>
    <w:r>
      <w:rPr>
        <w:sz w:val="36"/>
        <w:szCs w:val="36"/>
      </w:rPr>
      <w:t>Small Group</w:t>
    </w:r>
    <w:r w:rsidRPr="0047254F">
      <w:rPr>
        <w:sz w:val="36"/>
        <w:szCs w:val="36"/>
      </w:rPr>
      <w:t xml:space="preserve"> Guided Reading </w:t>
    </w:r>
    <w:r>
      <w:rPr>
        <w:sz w:val="36"/>
        <w:szCs w:val="36"/>
      </w:rPr>
      <w:t>Plan</w:t>
    </w:r>
  </w:p>
  <w:p w14:paraId="59E24797" w14:textId="77777777" w:rsidR="009F0547" w:rsidRPr="00983EA5" w:rsidRDefault="009F0547" w:rsidP="0047254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907"/>
    <w:multiLevelType w:val="hybridMultilevel"/>
    <w:tmpl w:val="20D29038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612"/>
    <w:multiLevelType w:val="hybridMultilevel"/>
    <w:tmpl w:val="9BBAC81C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0AA"/>
    <w:multiLevelType w:val="hybridMultilevel"/>
    <w:tmpl w:val="1752F3D8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4092"/>
    <w:multiLevelType w:val="hybridMultilevel"/>
    <w:tmpl w:val="AC2A6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2E43"/>
    <w:multiLevelType w:val="hybridMultilevel"/>
    <w:tmpl w:val="ADD0966A"/>
    <w:lvl w:ilvl="0" w:tplc="09184C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9E2"/>
    <w:multiLevelType w:val="hybridMultilevel"/>
    <w:tmpl w:val="557A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E3F27"/>
    <w:multiLevelType w:val="hybridMultilevel"/>
    <w:tmpl w:val="0B82E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342F59"/>
    <w:multiLevelType w:val="hybridMultilevel"/>
    <w:tmpl w:val="45509BCA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6D46"/>
    <w:multiLevelType w:val="hybridMultilevel"/>
    <w:tmpl w:val="27F897D0"/>
    <w:lvl w:ilvl="0" w:tplc="DD26B3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F268A"/>
    <w:multiLevelType w:val="hybridMultilevel"/>
    <w:tmpl w:val="85604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F6735"/>
    <w:multiLevelType w:val="hybridMultilevel"/>
    <w:tmpl w:val="8CA8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37DAA"/>
    <w:multiLevelType w:val="hybridMultilevel"/>
    <w:tmpl w:val="5756F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3B6F"/>
    <w:multiLevelType w:val="hybridMultilevel"/>
    <w:tmpl w:val="C6E4C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E606A"/>
    <w:multiLevelType w:val="hybridMultilevel"/>
    <w:tmpl w:val="18A24046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F372D"/>
    <w:multiLevelType w:val="hybridMultilevel"/>
    <w:tmpl w:val="DEBAFF50"/>
    <w:lvl w:ilvl="0" w:tplc="9D56640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66CA0"/>
    <w:multiLevelType w:val="hybridMultilevel"/>
    <w:tmpl w:val="8F8C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766A3"/>
    <w:multiLevelType w:val="hybridMultilevel"/>
    <w:tmpl w:val="980467B0"/>
    <w:lvl w:ilvl="0" w:tplc="04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2C474EA6"/>
    <w:multiLevelType w:val="hybridMultilevel"/>
    <w:tmpl w:val="059688AC"/>
    <w:lvl w:ilvl="0" w:tplc="3BE64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5EBC"/>
    <w:multiLevelType w:val="hybridMultilevel"/>
    <w:tmpl w:val="FB720800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60DD9"/>
    <w:multiLevelType w:val="hybridMultilevel"/>
    <w:tmpl w:val="FC562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169DE"/>
    <w:multiLevelType w:val="hybridMultilevel"/>
    <w:tmpl w:val="63AC24FA"/>
    <w:lvl w:ilvl="0" w:tplc="C97874D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2C376E"/>
    <w:multiLevelType w:val="hybridMultilevel"/>
    <w:tmpl w:val="7F3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265ED"/>
    <w:multiLevelType w:val="hybridMultilevel"/>
    <w:tmpl w:val="B2DA0A8A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3A30"/>
    <w:multiLevelType w:val="hybridMultilevel"/>
    <w:tmpl w:val="FD648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B32E2"/>
    <w:multiLevelType w:val="multilevel"/>
    <w:tmpl w:val="0B82E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36116"/>
    <w:multiLevelType w:val="hybridMultilevel"/>
    <w:tmpl w:val="A05A13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204AB"/>
    <w:multiLevelType w:val="hybridMultilevel"/>
    <w:tmpl w:val="118E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48BB"/>
    <w:multiLevelType w:val="hybridMultilevel"/>
    <w:tmpl w:val="06E0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F0010"/>
    <w:multiLevelType w:val="hybridMultilevel"/>
    <w:tmpl w:val="0C767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125FF"/>
    <w:multiLevelType w:val="hybridMultilevel"/>
    <w:tmpl w:val="E06E7C72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464E"/>
    <w:multiLevelType w:val="hybridMultilevel"/>
    <w:tmpl w:val="A44680AC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C57DD"/>
    <w:multiLevelType w:val="hybridMultilevel"/>
    <w:tmpl w:val="1CF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C28CA"/>
    <w:multiLevelType w:val="hybridMultilevel"/>
    <w:tmpl w:val="8C92226E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22671"/>
    <w:multiLevelType w:val="hybridMultilevel"/>
    <w:tmpl w:val="D4405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B11D8"/>
    <w:multiLevelType w:val="hybridMultilevel"/>
    <w:tmpl w:val="21BC6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C7022"/>
    <w:multiLevelType w:val="hybridMultilevel"/>
    <w:tmpl w:val="26EEE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67DCC"/>
    <w:multiLevelType w:val="hybridMultilevel"/>
    <w:tmpl w:val="6DC0EE22"/>
    <w:lvl w:ilvl="0" w:tplc="4C78F4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82C05"/>
    <w:multiLevelType w:val="hybridMultilevel"/>
    <w:tmpl w:val="FD044A36"/>
    <w:lvl w:ilvl="0" w:tplc="C97874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D1AF4"/>
    <w:multiLevelType w:val="hybridMultilevel"/>
    <w:tmpl w:val="65E4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20"/>
  </w:num>
  <w:num w:numId="5">
    <w:abstractNumId w:val="7"/>
  </w:num>
  <w:num w:numId="6">
    <w:abstractNumId w:val="9"/>
  </w:num>
  <w:num w:numId="7">
    <w:abstractNumId w:val="37"/>
  </w:num>
  <w:num w:numId="8">
    <w:abstractNumId w:val="0"/>
  </w:num>
  <w:num w:numId="9">
    <w:abstractNumId w:val="2"/>
  </w:num>
  <w:num w:numId="10">
    <w:abstractNumId w:val="18"/>
  </w:num>
  <w:num w:numId="11">
    <w:abstractNumId w:val="29"/>
  </w:num>
  <w:num w:numId="12">
    <w:abstractNumId w:val="32"/>
  </w:num>
  <w:num w:numId="13">
    <w:abstractNumId w:val="38"/>
  </w:num>
  <w:num w:numId="14">
    <w:abstractNumId w:val="30"/>
  </w:num>
  <w:num w:numId="15">
    <w:abstractNumId w:val="34"/>
  </w:num>
  <w:num w:numId="16">
    <w:abstractNumId w:val="16"/>
  </w:num>
  <w:num w:numId="17">
    <w:abstractNumId w:val="11"/>
  </w:num>
  <w:num w:numId="18">
    <w:abstractNumId w:val="12"/>
  </w:num>
  <w:num w:numId="19">
    <w:abstractNumId w:val="3"/>
  </w:num>
  <w:num w:numId="20">
    <w:abstractNumId w:val="4"/>
  </w:num>
  <w:num w:numId="21">
    <w:abstractNumId w:val="33"/>
  </w:num>
  <w:num w:numId="22">
    <w:abstractNumId w:val="28"/>
  </w:num>
  <w:num w:numId="23">
    <w:abstractNumId w:val="14"/>
  </w:num>
  <w:num w:numId="24">
    <w:abstractNumId w:val="17"/>
  </w:num>
  <w:num w:numId="25">
    <w:abstractNumId w:val="21"/>
  </w:num>
  <w:num w:numId="26">
    <w:abstractNumId w:val="36"/>
  </w:num>
  <w:num w:numId="27">
    <w:abstractNumId w:val="35"/>
  </w:num>
  <w:num w:numId="28">
    <w:abstractNumId w:val="31"/>
  </w:num>
  <w:num w:numId="29">
    <w:abstractNumId w:val="19"/>
  </w:num>
  <w:num w:numId="30">
    <w:abstractNumId w:val="23"/>
  </w:num>
  <w:num w:numId="31">
    <w:abstractNumId w:val="15"/>
  </w:num>
  <w:num w:numId="32">
    <w:abstractNumId w:val="8"/>
  </w:num>
  <w:num w:numId="33">
    <w:abstractNumId w:val="25"/>
  </w:num>
  <w:num w:numId="34">
    <w:abstractNumId w:val="22"/>
  </w:num>
  <w:num w:numId="35">
    <w:abstractNumId w:val="5"/>
  </w:num>
  <w:num w:numId="36">
    <w:abstractNumId w:val="27"/>
  </w:num>
  <w:num w:numId="37">
    <w:abstractNumId w:val="10"/>
  </w:num>
  <w:num w:numId="38">
    <w:abstractNumId w:val="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6F"/>
    <w:rsid w:val="00020381"/>
    <w:rsid w:val="00044416"/>
    <w:rsid w:val="00062E10"/>
    <w:rsid w:val="00074078"/>
    <w:rsid w:val="00087CF4"/>
    <w:rsid w:val="000C399D"/>
    <w:rsid w:val="000D2475"/>
    <w:rsid w:val="000F3BE8"/>
    <w:rsid w:val="00111D9F"/>
    <w:rsid w:val="001278C1"/>
    <w:rsid w:val="001344F1"/>
    <w:rsid w:val="001A4CDA"/>
    <w:rsid w:val="001A53CF"/>
    <w:rsid w:val="001A796B"/>
    <w:rsid w:val="001E5C9F"/>
    <w:rsid w:val="002132B5"/>
    <w:rsid w:val="00234225"/>
    <w:rsid w:val="00246BFD"/>
    <w:rsid w:val="0027344C"/>
    <w:rsid w:val="00281212"/>
    <w:rsid w:val="002823C6"/>
    <w:rsid w:val="00297DF6"/>
    <w:rsid w:val="002B0EF7"/>
    <w:rsid w:val="002E418D"/>
    <w:rsid w:val="00301389"/>
    <w:rsid w:val="003049AA"/>
    <w:rsid w:val="00317E2A"/>
    <w:rsid w:val="00334EF7"/>
    <w:rsid w:val="003531A0"/>
    <w:rsid w:val="00356ECB"/>
    <w:rsid w:val="00362281"/>
    <w:rsid w:val="003719BC"/>
    <w:rsid w:val="00377835"/>
    <w:rsid w:val="00396D35"/>
    <w:rsid w:val="003C4DFC"/>
    <w:rsid w:val="003E2384"/>
    <w:rsid w:val="0045586F"/>
    <w:rsid w:val="0047050F"/>
    <w:rsid w:val="004714AB"/>
    <w:rsid w:val="0047254F"/>
    <w:rsid w:val="00475FB9"/>
    <w:rsid w:val="00491CF7"/>
    <w:rsid w:val="004A7D9E"/>
    <w:rsid w:val="005038E7"/>
    <w:rsid w:val="00515011"/>
    <w:rsid w:val="00527136"/>
    <w:rsid w:val="00530A30"/>
    <w:rsid w:val="00563EB2"/>
    <w:rsid w:val="00587B03"/>
    <w:rsid w:val="005B2F2E"/>
    <w:rsid w:val="005C2213"/>
    <w:rsid w:val="005E1690"/>
    <w:rsid w:val="005E1BD3"/>
    <w:rsid w:val="006375DD"/>
    <w:rsid w:val="00655DFC"/>
    <w:rsid w:val="0067231A"/>
    <w:rsid w:val="00697D12"/>
    <w:rsid w:val="006B6976"/>
    <w:rsid w:val="006C1664"/>
    <w:rsid w:val="0072503A"/>
    <w:rsid w:val="007279AB"/>
    <w:rsid w:val="00740EBD"/>
    <w:rsid w:val="007449A8"/>
    <w:rsid w:val="00796A19"/>
    <w:rsid w:val="007B16C0"/>
    <w:rsid w:val="007C2CB2"/>
    <w:rsid w:val="007D009D"/>
    <w:rsid w:val="0080474A"/>
    <w:rsid w:val="00865695"/>
    <w:rsid w:val="00895716"/>
    <w:rsid w:val="008A2659"/>
    <w:rsid w:val="008D361A"/>
    <w:rsid w:val="008F41EA"/>
    <w:rsid w:val="008F519E"/>
    <w:rsid w:val="00901665"/>
    <w:rsid w:val="00905737"/>
    <w:rsid w:val="00934596"/>
    <w:rsid w:val="00936AD5"/>
    <w:rsid w:val="00945E27"/>
    <w:rsid w:val="0094616B"/>
    <w:rsid w:val="00983EA5"/>
    <w:rsid w:val="00986387"/>
    <w:rsid w:val="0099587C"/>
    <w:rsid w:val="009A0DAC"/>
    <w:rsid w:val="009B7078"/>
    <w:rsid w:val="009C133A"/>
    <w:rsid w:val="009C3DCB"/>
    <w:rsid w:val="009F0547"/>
    <w:rsid w:val="009F33C6"/>
    <w:rsid w:val="00A1258A"/>
    <w:rsid w:val="00A156C9"/>
    <w:rsid w:val="00A35DEF"/>
    <w:rsid w:val="00A83DC1"/>
    <w:rsid w:val="00A96E38"/>
    <w:rsid w:val="00AB7CDA"/>
    <w:rsid w:val="00AD0E2E"/>
    <w:rsid w:val="00B12F62"/>
    <w:rsid w:val="00B25949"/>
    <w:rsid w:val="00B46D46"/>
    <w:rsid w:val="00B67713"/>
    <w:rsid w:val="00B817E2"/>
    <w:rsid w:val="00B82704"/>
    <w:rsid w:val="00B8616D"/>
    <w:rsid w:val="00B90B99"/>
    <w:rsid w:val="00B97765"/>
    <w:rsid w:val="00BB7CDA"/>
    <w:rsid w:val="00BC5F95"/>
    <w:rsid w:val="00BC6A26"/>
    <w:rsid w:val="00C35BB9"/>
    <w:rsid w:val="00C46CED"/>
    <w:rsid w:val="00C51AFA"/>
    <w:rsid w:val="00C814A8"/>
    <w:rsid w:val="00CA68D4"/>
    <w:rsid w:val="00CC6809"/>
    <w:rsid w:val="00CE53F7"/>
    <w:rsid w:val="00CE6FDE"/>
    <w:rsid w:val="00D34B26"/>
    <w:rsid w:val="00D4072F"/>
    <w:rsid w:val="00D53F79"/>
    <w:rsid w:val="00D61E2D"/>
    <w:rsid w:val="00D82DCB"/>
    <w:rsid w:val="00DA09C7"/>
    <w:rsid w:val="00DA175C"/>
    <w:rsid w:val="00DA28D4"/>
    <w:rsid w:val="00DA6E1E"/>
    <w:rsid w:val="00DB2B91"/>
    <w:rsid w:val="00DF1D99"/>
    <w:rsid w:val="00E2424B"/>
    <w:rsid w:val="00E84B75"/>
    <w:rsid w:val="00E929CE"/>
    <w:rsid w:val="00EB0CA2"/>
    <w:rsid w:val="00EB1411"/>
    <w:rsid w:val="00ED2E87"/>
    <w:rsid w:val="00EE3F95"/>
    <w:rsid w:val="00EE4BED"/>
    <w:rsid w:val="00EF1371"/>
    <w:rsid w:val="00EF1AE4"/>
    <w:rsid w:val="00F16661"/>
    <w:rsid w:val="00F173B7"/>
    <w:rsid w:val="00F63372"/>
    <w:rsid w:val="00F77DC4"/>
    <w:rsid w:val="00FB51B3"/>
    <w:rsid w:val="00FE11A9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2E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4F"/>
  </w:style>
  <w:style w:type="paragraph" w:styleId="Footer">
    <w:name w:val="footer"/>
    <w:basedOn w:val="Normal"/>
    <w:link w:val="FooterChar"/>
    <w:uiPriority w:val="99"/>
    <w:unhideWhenUsed/>
    <w:rsid w:val="0047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4F"/>
  </w:style>
  <w:style w:type="table" w:styleId="TableGrid">
    <w:name w:val="Table Grid"/>
    <w:basedOn w:val="TableNormal"/>
    <w:uiPriority w:val="59"/>
    <w:rsid w:val="0047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C7FEB6E7064DA4C364F2EA2AEC57" ma:contentTypeVersion="4" ma:contentTypeDescription="Create a new document." ma:contentTypeScope="" ma:versionID="7a747ce3d48e1e47aa1ee0edd92e1d02">
  <xsd:schema xmlns:xsd="http://www.w3.org/2001/XMLSchema" xmlns:xs="http://www.w3.org/2001/XMLSchema" xmlns:p="http://schemas.microsoft.com/office/2006/metadata/properties" xmlns:ns2="1277d1d4-e5e5-4909-9bfe-c7fa6859573f" targetNamespace="http://schemas.microsoft.com/office/2006/metadata/properties" ma:root="true" ma:fieldsID="74c966b5a91e81294540583bc9fb26df" ns2:_="">
    <xsd:import namespace="1277d1d4-e5e5-4909-9bfe-c7fa68595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7d1d4-e5e5-4909-9bfe-c7fa68595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7d1d4-e5e5-4909-9bfe-c7fa6859573f">
      <UserInfo>
        <DisplayName>Caryn A. Schwartz</DisplayName>
        <AccountId>4428</AccountId>
        <AccountType/>
      </UserInfo>
      <UserInfo>
        <DisplayName>Janet S. Till</DisplayName>
        <AccountId>5241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0D653-01E9-4407-A128-F737511B5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7d1d4-e5e5-4909-9bfe-c7fa6859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8E23F-580A-48D2-89E8-A30AFA17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CE7F3-1184-47D8-8DE7-970C71A190BB}">
  <ds:schemaRefs>
    <ds:schemaRef ds:uri="http://schemas.microsoft.com/office/2006/metadata/properties"/>
    <ds:schemaRef ds:uri="http://schemas.microsoft.com/office/infopath/2007/PartnerControls"/>
    <ds:schemaRef ds:uri="1277d1d4-e5e5-4909-9bfe-c7fa6859573f"/>
  </ds:schemaRefs>
</ds:datastoreItem>
</file>

<file path=customXml/itemProps4.xml><?xml version="1.0" encoding="utf-8"?>
<ds:datastoreItem xmlns:ds="http://schemas.openxmlformats.org/officeDocument/2006/customXml" ds:itemID="{BE8600E6-45EC-4441-9A48-14E50D36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Microsoft Office User</cp:lastModifiedBy>
  <cp:revision>2</cp:revision>
  <cp:lastPrinted>2016-09-21T16:33:00Z</cp:lastPrinted>
  <dcterms:created xsi:type="dcterms:W3CDTF">2016-11-06T21:57:00Z</dcterms:created>
  <dcterms:modified xsi:type="dcterms:W3CDTF">2016-11-06T21:57:00Z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0x010100538FC7FEB6E7064DA4C364F2EA2AEC57</vt:lpwstr>
  </property>
</Properties>
</file>